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684" w:rsidRPr="00FB7684" w:rsidRDefault="00FB7684" w:rsidP="00FB7684">
      <w:pPr>
        <w:shd w:val="clear" w:color="auto" w:fill="FFFFFF"/>
        <w:spacing w:before="75" w:after="300" w:line="675" w:lineRule="atLeast"/>
        <w:outlineLvl w:val="0"/>
        <w:rPr>
          <w:rFonts w:ascii="inherit" w:eastAsia="Times New Roman" w:hAnsi="inherit" w:cs="Arial"/>
          <w:color w:val="000000"/>
          <w:kern w:val="36"/>
          <w:sz w:val="53"/>
          <w:szCs w:val="53"/>
          <w:lang w:eastAsia="fr-CA"/>
        </w:rPr>
      </w:pPr>
      <w:bookmarkStart w:id="0" w:name="transformation_2015"/>
      <w:bookmarkEnd w:id="0"/>
      <w:r w:rsidRPr="00FB7684">
        <w:rPr>
          <w:rFonts w:ascii="inherit" w:eastAsia="Times New Roman" w:hAnsi="inherit" w:cs="Arial"/>
          <w:color w:val="000000"/>
          <w:kern w:val="36"/>
          <w:sz w:val="53"/>
          <w:szCs w:val="53"/>
          <w:lang w:eastAsia="fr-CA"/>
        </w:rPr>
        <w:t>Transformation alimentaire • 27 janvier 2015</w:t>
      </w:r>
    </w:p>
    <w:p w:rsidR="00FB7684" w:rsidRPr="00FB7684" w:rsidRDefault="00FB7684" w:rsidP="00FB7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300"/>
        <w:rPr>
          <w:rFonts w:ascii="Arial" w:eastAsia="Times New Roman" w:hAnsi="Arial" w:cs="Arial"/>
          <w:color w:val="565353"/>
          <w:sz w:val="24"/>
          <w:szCs w:val="24"/>
          <w:lang w:eastAsia="fr-CA"/>
        </w:rPr>
      </w:pPr>
      <w:hyperlink r:id="rId6" w:history="1">
        <w:r w:rsidRPr="00FB7684">
          <w:rPr>
            <w:rFonts w:ascii="Arial" w:eastAsia="Times New Roman" w:hAnsi="Arial" w:cs="Arial"/>
            <w:b/>
            <w:bCs/>
            <w:color w:val="0088CC"/>
            <w:sz w:val="24"/>
            <w:szCs w:val="24"/>
            <w:u w:val="single"/>
            <w:lang w:eastAsia="fr-CA"/>
          </w:rPr>
          <w:t>Les richesses du patrimoine rural, notre histoire et notre avenir</w:t>
        </w:r>
      </w:hyperlink>
      <w:r w:rsidRPr="00FB7684">
        <w:rPr>
          <w:rFonts w:ascii="Arial" w:eastAsia="Times New Roman" w:hAnsi="Arial" w:cs="Arial"/>
          <w:color w:val="565353"/>
          <w:sz w:val="24"/>
          <w:szCs w:val="24"/>
          <w:lang w:eastAsia="fr-CA"/>
        </w:rPr>
        <w:br/>
        <w:t xml:space="preserve">Paul Louis Martin, historien et ethnologue, la Maison de la Prune </w:t>
      </w:r>
      <w:proofErr w:type="spellStart"/>
      <w:r w:rsidRPr="00FB7684">
        <w:rPr>
          <w:rFonts w:ascii="Arial" w:eastAsia="Times New Roman" w:hAnsi="Arial" w:cs="Arial"/>
          <w:color w:val="565353"/>
          <w:sz w:val="24"/>
          <w:szCs w:val="24"/>
          <w:lang w:eastAsia="fr-CA"/>
        </w:rPr>
        <w:t>enr</w:t>
      </w:r>
      <w:proofErr w:type="spellEnd"/>
      <w:r w:rsidRPr="00FB7684">
        <w:rPr>
          <w:rFonts w:ascii="Arial" w:eastAsia="Times New Roman" w:hAnsi="Arial" w:cs="Arial"/>
          <w:color w:val="565353"/>
          <w:sz w:val="24"/>
          <w:szCs w:val="24"/>
          <w:lang w:eastAsia="fr-CA"/>
        </w:rPr>
        <w:t>.</w:t>
      </w:r>
    </w:p>
    <w:p w:rsidR="00FB7684" w:rsidRPr="00FB7684" w:rsidRDefault="00FB7684" w:rsidP="00FB7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300"/>
        <w:rPr>
          <w:rFonts w:ascii="Arial" w:eastAsia="Times New Roman" w:hAnsi="Arial" w:cs="Arial"/>
          <w:color w:val="565353"/>
          <w:sz w:val="24"/>
          <w:szCs w:val="24"/>
          <w:lang w:eastAsia="fr-CA"/>
        </w:rPr>
      </w:pPr>
      <w:hyperlink r:id="rId7" w:history="1">
        <w:r w:rsidRPr="00FB7684">
          <w:rPr>
            <w:rFonts w:ascii="Arial" w:eastAsia="Times New Roman" w:hAnsi="Arial" w:cs="Arial"/>
            <w:b/>
            <w:bCs/>
            <w:color w:val="0088CC"/>
            <w:sz w:val="24"/>
            <w:szCs w:val="24"/>
            <w:u w:val="single"/>
            <w:lang w:eastAsia="fr-CA"/>
          </w:rPr>
          <w:t>La recherche du potentiel identitaire des produits : différentes applications</w:t>
        </w:r>
      </w:hyperlink>
      <w:r w:rsidRPr="00FB7684">
        <w:rPr>
          <w:rFonts w:ascii="Arial" w:eastAsia="Times New Roman" w:hAnsi="Arial" w:cs="Arial"/>
          <w:color w:val="565353"/>
          <w:sz w:val="24"/>
          <w:szCs w:val="24"/>
          <w:lang w:eastAsia="fr-CA"/>
        </w:rPr>
        <w:br/>
        <w:t>Rémy Lambert, Ph. D., Université Laval</w:t>
      </w:r>
    </w:p>
    <w:p w:rsidR="00FB7684" w:rsidRPr="00FB7684" w:rsidRDefault="00FB7684" w:rsidP="00FB7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300"/>
        <w:rPr>
          <w:rFonts w:ascii="Arial" w:eastAsia="Times New Roman" w:hAnsi="Arial" w:cs="Arial"/>
          <w:color w:val="565353"/>
          <w:sz w:val="24"/>
          <w:szCs w:val="24"/>
          <w:lang w:eastAsia="fr-CA"/>
        </w:rPr>
      </w:pPr>
      <w:hyperlink r:id="rId8" w:history="1">
        <w:r w:rsidRPr="00FB7684">
          <w:rPr>
            <w:rFonts w:ascii="Arial" w:eastAsia="Times New Roman" w:hAnsi="Arial" w:cs="Arial"/>
            <w:b/>
            <w:bCs/>
            <w:color w:val="0088CC"/>
            <w:sz w:val="24"/>
            <w:szCs w:val="24"/>
            <w:u w:val="single"/>
            <w:lang w:eastAsia="fr-CA"/>
          </w:rPr>
          <w:t>Perception et potentiel commercial des produits sous appellations réservées ou termes valorisants</w:t>
        </w:r>
      </w:hyperlink>
      <w:r w:rsidRPr="00FB7684">
        <w:rPr>
          <w:rFonts w:ascii="Arial" w:eastAsia="Times New Roman" w:hAnsi="Arial" w:cs="Arial"/>
          <w:color w:val="565353"/>
          <w:sz w:val="24"/>
          <w:szCs w:val="24"/>
          <w:lang w:eastAsia="fr-CA"/>
        </w:rPr>
        <w:br/>
        <w:t>Francine Rodier, professeure au département de marketing, École des sciences de la gestion, Université du Québec à Montréal</w:t>
      </w:r>
    </w:p>
    <w:p w:rsidR="00FB7684" w:rsidRPr="00FB7684" w:rsidRDefault="00FB7684" w:rsidP="00FB7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300"/>
        <w:rPr>
          <w:rFonts w:ascii="Arial" w:eastAsia="Times New Roman" w:hAnsi="Arial" w:cs="Arial"/>
          <w:color w:val="565353"/>
          <w:sz w:val="24"/>
          <w:szCs w:val="24"/>
          <w:lang w:eastAsia="fr-CA"/>
        </w:rPr>
      </w:pPr>
      <w:hyperlink r:id="rId9" w:history="1">
        <w:r w:rsidRPr="00FB7684">
          <w:rPr>
            <w:rFonts w:ascii="Arial" w:eastAsia="Times New Roman" w:hAnsi="Arial" w:cs="Arial"/>
            <w:b/>
            <w:bCs/>
            <w:color w:val="0088CC"/>
            <w:sz w:val="24"/>
            <w:szCs w:val="24"/>
            <w:u w:val="single"/>
            <w:lang w:eastAsia="fr-CA"/>
          </w:rPr>
          <w:t>Des nouvelles initiatives et des partenariats pour des produits d’exception</w:t>
        </w:r>
      </w:hyperlink>
      <w:r w:rsidRPr="00FB7684">
        <w:rPr>
          <w:rFonts w:ascii="Arial" w:eastAsia="Times New Roman" w:hAnsi="Arial" w:cs="Arial"/>
          <w:color w:val="565353"/>
          <w:sz w:val="24"/>
          <w:szCs w:val="24"/>
          <w:lang w:eastAsia="fr-CA"/>
        </w:rPr>
        <w:br/>
        <w:t>Anne-Marie Granger Godbout, présidente-directrice générale, Conseil des appellations réservées et des termes valorisants</w:t>
      </w:r>
    </w:p>
    <w:p w:rsidR="00FB7684" w:rsidRPr="00FB7684" w:rsidRDefault="00FB7684" w:rsidP="00FB7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300"/>
        <w:rPr>
          <w:rFonts w:ascii="Arial" w:eastAsia="Times New Roman" w:hAnsi="Arial" w:cs="Arial"/>
          <w:color w:val="565353"/>
          <w:sz w:val="24"/>
          <w:szCs w:val="24"/>
          <w:lang w:eastAsia="fr-CA"/>
        </w:rPr>
      </w:pPr>
      <w:r w:rsidRPr="00FB7684">
        <w:rPr>
          <w:rFonts w:ascii="Arial" w:eastAsia="Times New Roman" w:hAnsi="Arial" w:cs="Arial"/>
          <w:b/>
          <w:bCs/>
          <w:color w:val="565353"/>
          <w:sz w:val="24"/>
          <w:szCs w:val="24"/>
          <w:lang w:eastAsia="fr-CA"/>
        </w:rPr>
        <w:t xml:space="preserve">Témoignages </w:t>
      </w:r>
      <w:r w:rsidRPr="00FB7684">
        <w:rPr>
          <w:rFonts w:ascii="Arial" w:eastAsia="Times New Roman" w:hAnsi="Arial" w:cs="Arial"/>
          <w:b/>
          <w:bCs/>
          <w:color w:val="565353"/>
          <w:sz w:val="24"/>
          <w:szCs w:val="24"/>
          <w:lang w:eastAsia="fr-CA"/>
        </w:rPr>
        <w:br/>
      </w:r>
      <w:hyperlink r:id="rId10" w:history="1">
        <w:r w:rsidRPr="00FB7684">
          <w:rPr>
            <w:rFonts w:ascii="Arial" w:eastAsia="Times New Roman" w:hAnsi="Arial" w:cs="Arial"/>
            <w:b/>
            <w:bCs/>
            <w:color w:val="0088CC"/>
            <w:sz w:val="24"/>
            <w:szCs w:val="24"/>
            <w:u w:val="single"/>
            <w:lang w:eastAsia="fr-CA"/>
          </w:rPr>
          <w:t xml:space="preserve">« Démarches entreprises pour les appellations réservées » </w:t>
        </w:r>
        <w:r w:rsidRPr="00FB7684">
          <w:rPr>
            <w:rFonts w:ascii="Arial" w:eastAsia="Times New Roman" w:hAnsi="Arial" w:cs="Arial"/>
            <w:b/>
            <w:bCs/>
            <w:color w:val="0088CC"/>
            <w:sz w:val="24"/>
            <w:szCs w:val="24"/>
            <w:u w:val="single"/>
            <w:lang w:eastAsia="fr-CA"/>
          </w:rPr>
          <w:br/>
          <w:t>¬ Les vins de glace</w:t>
        </w:r>
      </w:hyperlink>
      <w:r w:rsidRPr="00FB7684">
        <w:rPr>
          <w:rFonts w:ascii="Arial" w:eastAsia="Times New Roman" w:hAnsi="Arial" w:cs="Arial"/>
          <w:color w:val="565353"/>
          <w:sz w:val="24"/>
          <w:szCs w:val="24"/>
          <w:lang w:eastAsia="fr-CA"/>
        </w:rPr>
        <w:br/>
        <w:t xml:space="preserve">Jean Joly, vigneron propriétaire, Vignoble du Marathonien </w:t>
      </w:r>
      <w:r w:rsidRPr="00FB7684">
        <w:rPr>
          <w:rFonts w:ascii="Arial" w:eastAsia="Times New Roman" w:hAnsi="Arial" w:cs="Arial"/>
          <w:color w:val="565353"/>
          <w:sz w:val="24"/>
          <w:szCs w:val="24"/>
          <w:lang w:eastAsia="fr-CA"/>
        </w:rPr>
        <w:br/>
      </w:r>
      <w:hyperlink r:id="rId11" w:history="1">
        <w:r w:rsidRPr="00FB7684">
          <w:rPr>
            <w:rFonts w:ascii="Arial" w:eastAsia="Times New Roman" w:hAnsi="Arial" w:cs="Arial"/>
            <w:b/>
            <w:bCs/>
            <w:color w:val="0088CC"/>
            <w:sz w:val="24"/>
            <w:szCs w:val="24"/>
            <w:u w:val="single"/>
            <w:lang w:eastAsia="fr-CA"/>
          </w:rPr>
          <w:t xml:space="preserve">« Démarches entreprises pour les appellations réservées » </w:t>
        </w:r>
        <w:r w:rsidRPr="00FB7684">
          <w:rPr>
            <w:rFonts w:ascii="Arial" w:eastAsia="Times New Roman" w:hAnsi="Arial" w:cs="Arial"/>
            <w:b/>
            <w:bCs/>
            <w:color w:val="0088CC"/>
            <w:sz w:val="24"/>
            <w:szCs w:val="24"/>
            <w:u w:val="single"/>
            <w:lang w:eastAsia="fr-CA"/>
          </w:rPr>
          <w:br/>
          <w:t xml:space="preserve">¬ Les cidres de glace du Québec </w:t>
        </w:r>
      </w:hyperlink>
      <w:r w:rsidRPr="00FB7684">
        <w:rPr>
          <w:rFonts w:ascii="Arial" w:eastAsia="Times New Roman" w:hAnsi="Arial" w:cs="Arial"/>
          <w:color w:val="565353"/>
          <w:sz w:val="24"/>
          <w:szCs w:val="24"/>
          <w:lang w:eastAsia="fr-CA"/>
        </w:rPr>
        <w:br/>
        <w:t>François Pouliot, président fondateur, La Face Cachée de la Pomme</w:t>
      </w:r>
      <w:r w:rsidRPr="00FB7684">
        <w:rPr>
          <w:rFonts w:ascii="Arial" w:eastAsia="Times New Roman" w:hAnsi="Arial" w:cs="Arial"/>
          <w:color w:val="565353"/>
          <w:sz w:val="24"/>
          <w:szCs w:val="24"/>
          <w:lang w:eastAsia="fr-CA"/>
        </w:rPr>
        <w:br/>
      </w:r>
      <w:hyperlink r:id="rId12" w:history="1">
        <w:r w:rsidRPr="00FB7684">
          <w:rPr>
            <w:rFonts w:ascii="Arial" w:eastAsia="Times New Roman" w:hAnsi="Arial" w:cs="Arial"/>
            <w:b/>
            <w:bCs/>
            <w:color w:val="0088CC"/>
            <w:sz w:val="24"/>
            <w:szCs w:val="24"/>
            <w:u w:val="single"/>
            <w:lang w:eastAsia="fr-CA"/>
          </w:rPr>
          <w:t>« Démarches entreprises pour les appellations réservées »</w:t>
        </w:r>
        <w:r w:rsidRPr="00FB7684">
          <w:rPr>
            <w:rFonts w:ascii="Arial" w:eastAsia="Times New Roman" w:hAnsi="Arial" w:cs="Arial"/>
            <w:b/>
            <w:bCs/>
            <w:color w:val="0088CC"/>
            <w:sz w:val="24"/>
            <w:szCs w:val="24"/>
            <w:u w:val="single"/>
            <w:lang w:eastAsia="fr-CA"/>
          </w:rPr>
          <w:br/>
          <w:t xml:space="preserve">¬ Les fromages au lait de vache canadienne </w:t>
        </w:r>
      </w:hyperlink>
      <w:r w:rsidRPr="00FB7684">
        <w:rPr>
          <w:rFonts w:ascii="Arial" w:eastAsia="Times New Roman" w:hAnsi="Arial" w:cs="Arial"/>
          <w:color w:val="565353"/>
          <w:sz w:val="24"/>
          <w:szCs w:val="24"/>
          <w:lang w:eastAsia="fr-CA"/>
        </w:rPr>
        <w:br/>
        <w:t>Mario Duchesne, directeur général, Association de mise en valeur de la race bovine Canadienne</w:t>
      </w:r>
    </w:p>
    <w:p w:rsidR="00FB7684" w:rsidRPr="00FB7684" w:rsidRDefault="00FB7684" w:rsidP="00FB7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300"/>
        <w:rPr>
          <w:rFonts w:ascii="Arial" w:eastAsia="Times New Roman" w:hAnsi="Arial" w:cs="Arial"/>
          <w:color w:val="565353"/>
          <w:sz w:val="24"/>
          <w:szCs w:val="24"/>
          <w:lang w:eastAsia="fr-CA"/>
        </w:rPr>
      </w:pPr>
      <w:hyperlink r:id="rId13" w:history="1">
        <w:r w:rsidRPr="00FB7684">
          <w:rPr>
            <w:rFonts w:ascii="Arial" w:eastAsia="Times New Roman" w:hAnsi="Arial" w:cs="Arial"/>
            <w:b/>
            <w:bCs/>
            <w:color w:val="0088CC"/>
            <w:sz w:val="24"/>
            <w:szCs w:val="24"/>
            <w:u w:val="single"/>
            <w:lang w:eastAsia="fr-CA"/>
          </w:rPr>
          <w:t xml:space="preserve">La distribution de produits d’exception vers la restauration? </w:t>
        </w:r>
      </w:hyperlink>
      <w:r w:rsidRPr="00FB7684">
        <w:rPr>
          <w:rFonts w:ascii="Arial" w:eastAsia="Times New Roman" w:hAnsi="Arial" w:cs="Arial"/>
          <w:color w:val="565353"/>
          <w:sz w:val="24"/>
          <w:szCs w:val="24"/>
          <w:lang w:eastAsia="fr-CA"/>
        </w:rPr>
        <w:br/>
        <w:t xml:space="preserve">Alex Cruz, Société-Orignal </w:t>
      </w:r>
    </w:p>
    <w:p w:rsidR="00FB7684" w:rsidRPr="00FB7684" w:rsidRDefault="00FB7684" w:rsidP="00FB7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300"/>
        <w:rPr>
          <w:rFonts w:ascii="Arial" w:eastAsia="Times New Roman" w:hAnsi="Arial" w:cs="Arial"/>
          <w:color w:val="565353"/>
          <w:sz w:val="24"/>
          <w:szCs w:val="24"/>
          <w:lang w:eastAsia="fr-CA"/>
        </w:rPr>
      </w:pPr>
      <w:r w:rsidRPr="00FB7684">
        <w:rPr>
          <w:rFonts w:ascii="Arial" w:eastAsia="Times New Roman" w:hAnsi="Arial" w:cs="Arial"/>
          <w:b/>
          <w:bCs/>
          <w:color w:val="565353"/>
          <w:sz w:val="24"/>
          <w:szCs w:val="24"/>
          <w:lang w:eastAsia="fr-CA"/>
        </w:rPr>
        <w:t xml:space="preserve">Promotion des produits alimentaires : connais-tu mon blogue? </w:t>
      </w:r>
      <w:r w:rsidRPr="00FB7684">
        <w:rPr>
          <w:rFonts w:ascii="Arial" w:eastAsia="Times New Roman" w:hAnsi="Arial" w:cs="Arial"/>
          <w:color w:val="565353"/>
          <w:sz w:val="24"/>
          <w:szCs w:val="24"/>
          <w:lang w:eastAsia="fr-CA"/>
        </w:rPr>
        <w:br/>
        <w:t xml:space="preserve">Alex </w:t>
      </w:r>
      <w:proofErr w:type="spellStart"/>
      <w:r w:rsidRPr="00FB7684">
        <w:rPr>
          <w:rFonts w:ascii="Arial" w:eastAsia="Times New Roman" w:hAnsi="Arial" w:cs="Arial"/>
          <w:color w:val="565353"/>
          <w:sz w:val="24"/>
          <w:szCs w:val="24"/>
          <w:lang w:eastAsia="fr-CA"/>
        </w:rPr>
        <w:t>Sereno</w:t>
      </w:r>
      <w:proofErr w:type="spellEnd"/>
      <w:r w:rsidRPr="00FB7684">
        <w:rPr>
          <w:rFonts w:ascii="Arial" w:eastAsia="Times New Roman" w:hAnsi="Arial" w:cs="Arial"/>
          <w:color w:val="565353"/>
          <w:sz w:val="24"/>
          <w:szCs w:val="24"/>
          <w:lang w:eastAsia="fr-CA"/>
        </w:rPr>
        <w:t xml:space="preserve">, communicateur de saveurs, On s’en </w:t>
      </w:r>
      <w:proofErr w:type="spellStart"/>
      <w:r w:rsidRPr="00FB7684">
        <w:rPr>
          <w:rFonts w:ascii="Arial" w:eastAsia="Times New Roman" w:hAnsi="Arial" w:cs="Arial"/>
          <w:color w:val="565353"/>
          <w:sz w:val="24"/>
          <w:szCs w:val="24"/>
          <w:lang w:eastAsia="fr-CA"/>
        </w:rPr>
        <w:t>food</w:t>
      </w:r>
      <w:proofErr w:type="spellEnd"/>
      <w:r w:rsidRPr="00FB7684">
        <w:rPr>
          <w:rFonts w:ascii="Arial" w:eastAsia="Times New Roman" w:hAnsi="Arial" w:cs="Arial"/>
          <w:color w:val="565353"/>
          <w:sz w:val="24"/>
          <w:szCs w:val="24"/>
          <w:lang w:eastAsia="fr-CA"/>
        </w:rPr>
        <w:t xml:space="preserve">! </w:t>
      </w:r>
      <w:r w:rsidRPr="00FB7684">
        <w:rPr>
          <w:rFonts w:ascii="Arial" w:eastAsia="Times New Roman" w:hAnsi="Arial" w:cs="Arial"/>
          <w:color w:val="565353"/>
          <w:sz w:val="24"/>
          <w:szCs w:val="24"/>
          <w:lang w:eastAsia="fr-CA"/>
        </w:rPr>
        <w:br/>
      </w:r>
      <w:r w:rsidRPr="00FB7684">
        <w:rPr>
          <w:rFonts w:ascii="Arial" w:eastAsia="Times New Roman" w:hAnsi="Arial" w:cs="Arial"/>
          <w:i/>
          <w:iCs/>
          <w:color w:val="565353"/>
          <w:sz w:val="24"/>
          <w:szCs w:val="24"/>
          <w:lang w:eastAsia="fr-CA"/>
        </w:rPr>
        <w:t xml:space="preserve">Diffusion non autorisée </w:t>
      </w:r>
    </w:p>
    <w:p w:rsidR="00FB7684" w:rsidRDefault="00FB7684">
      <w:r w:rsidRPr="00FB7684">
        <w:t>http://www.agri-vision.org/edition_2014-2015.html#transformation_2015</w:t>
      </w:r>
      <w:bookmarkStart w:id="1" w:name="_GoBack"/>
      <w:bookmarkEnd w:id="1"/>
    </w:p>
    <w:sectPr w:rsidR="00FB768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D4862"/>
    <w:multiLevelType w:val="multilevel"/>
    <w:tmpl w:val="58B8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84"/>
    <w:rsid w:val="00FB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31575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i-vision.org/pdf_2014-2015/transformation_alimentaire/11h00-transformation-f_rodier.pdf" TargetMode="External"/><Relationship Id="rId13" Type="http://schemas.openxmlformats.org/officeDocument/2006/relationships/hyperlink" Target="http://www.agri-vision.org/pdf_2014-2015/transformation_alimentaire/15h10-transformation-a_cruz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gri-vision.org/pdf_2014-2015/transformation_alimentaire/09h45-transformation-r_lambert.pdf" TargetMode="External"/><Relationship Id="rId12" Type="http://schemas.openxmlformats.org/officeDocument/2006/relationships/hyperlink" Target="http://www.agri-vision.org/pdf_2014-2015/transformation_alimentaire/13h45_3-transformation-m_duchesn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ri-vision.org/pdf_2014-2015/transformation_alimentaire/09h00-transformation-p-l_martin.pdf" TargetMode="External"/><Relationship Id="rId11" Type="http://schemas.openxmlformats.org/officeDocument/2006/relationships/hyperlink" Target="http://www.agri-vision.org/pdf_2014-2015/transformation_alimentaire/13h45_2-transformation-f_pouliot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gri-vision.org/pdf_2014-2015/transformation_alimentaire/13h45_1-transformation-j_jol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gri-vision.org/pdf_2014-2015/transformation_alimentaire/13h15-transformation-a-m_granger_godbout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Bourassa Lynn (DRMONT-E) (Saint-Hyacinthe)</dc:creator>
  <cp:lastModifiedBy>Bourassa Lynn (DRMONT-E) (Saint-Hyacinthe)</cp:lastModifiedBy>
  <cp:revision>1</cp:revision>
  <dcterms:created xsi:type="dcterms:W3CDTF">2015-02-25T19:37:00Z</dcterms:created>
  <dcterms:modified xsi:type="dcterms:W3CDTF">2015-02-25T19:40:00Z</dcterms:modified>
</cp:coreProperties>
</file>